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tl w:val="0"/>
        </w:rPr>
        <w:t xml:space="preserve">NAME _____________________________________________________________ </w:t>
      </w:r>
    </w:p>
    <w:p w:rsidR="00000000" w:rsidDel="00000000" w:rsidP="00000000" w:rsidRDefault="00000000" w:rsidRPr="00000000" w14:paraId="00000002">
      <w:pPr>
        <w:rPr>
          <w:sz w:val="24"/>
          <w:szCs w:val="24"/>
        </w:rPr>
      </w:pPr>
      <w:r w:rsidDel="00000000" w:rsidR="00000000" w:rsidRPr="00000000">
        <w:rPr>
          <w:sz w:val="24"/>
          <w:szCs w:val="24"/>
          <w:rtl w:val="0"/>
        </w:rPr>
        <w:t xml:space="preserve">ADDRESS _____________________________ CITY _______________ STATE ____ ZIP ________</w:t>
      </w:r>
    </w:p>
    <w:p w:rsidR="00000000" w:rsidDel="00000000" w:rsidP="00000000" w:rsidRDefault="00000000" w:rsidRPr="00000000" w14:paraId="00000003">
      <w:pPr>
        <w:rPr>
          <w:sz w:val="24"/>
          <w:szCs w:val="24"/>
        </w:rPr>
      </w:pPr>
      <w:r w:rsidDel="00000000" w:rsidR="00000000" w:rsidRPr="00000000">
        <w:rPr>
          <w:sz w:val="24"/>
          <w:szCs w:val="24"/>
          <w:rtl w:val="0"/>
        </w:rPr>
        <w:t xml:space="preserve">COUNTRY __________________  YOUR E-Mail ADDRESS ________________________________</w:t>
      </w:r>
    </w:p>
    <w:p w:rsidR="00000000" w:rsidDel="00000000" w:rsidP="00000000" w:rsidRDefault="00000000" w:rsidRPr="00000000" w14:paraId="00000004">
      <w:pPr>
        <w:rPr>
          <w:sz w:val="24"/>
          <w:szCs w:val="24"/>
        </w:rPr>
      </w:pPr>
      <w:r w:rsidDel="00000000" w:rsidR="00000000" w:rsidRPr="00000000">
        <w:rPr>
          <w:sz w:val="24"/>
          <w:szCs w:val="24"/>
          <w:rtl w:val="0"/>
        </w:rPr>
        <w:t xml:space="preserve">CLUB AFFILIATION  ______________________________________________________________</w:t>
      </w:r>
    </w:p>
    <w:p w:rsidR="00000000" w:rsidDel="00000000" w:rsidP="00000000" w:rsidRDefault="00000000" w:rsidRPr="00000000" w14:paraId="00000005">
      <w:pPr>
        <w:rPr>
          <w:i w:val="1"/>
          <w:sz w:val="18"/>
          <w:szCs w:val="18"/>
        </w:rPr>
      </w:pPr>
      <w:r w:rsidDel="00000000" w:rsidR="00000000" w:rsidRPr="00000000">
        <w:rPr>
          <w:sz w:val="24"/>
          <w:szCs w:val="24"/>
          <w:rtl w:val="0"/>
        </w:rPr>
        <w:t xml:space="preserve">IFBA OFFICER    </w:t>
        <w:tab/>
        <w:t xml:space="preserve">NO               YES   _______________________________________</w:t>
        <w:br w:type="textWrapping"/>
        <w:tab/>
        <w:tab/>
        <w:tab/>
        <w:tab/>
        <w:tab/>
        <w:tab/>
        <w:tab/>
      </w:r>
      <w:r w:rsidDel="00000000" w:rsidR="00000000" w:rsidRPr="00000000">
        <w:rPr>
          <w:i w:val="1"/>
          <w:sz w:val="18"/>
          <w:szCs w:val="18"/>
          <w:rtl w:val="0"/>
        </w:rPr>
        <w:t xml:space="preserve">TITLE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261938" cy="239486"/>
                <wp:effectExtent b="0" l="0" r="0" t="0"/>
                <wp:wrapNone/>
                <wp:docPr id="6" name=""/>
                <a:graphic>
                  <a:graphicData uri="http://schemas.microsoft.com/office/word/2010/wordprocessingShape">
                    <wps:wsp>
                      <wps:cNvSpPr/>
                      <wps:cNvPr id="2" name="Shape 2"/>
                      <wps:spPr>
                        <a:xfrm>
                          <a:off x="5195188" y="3643475"/>
                          <a:ext cx="301625" cy="273050"/>
                        </a:xfrm>
                        <a:prstGeom prst="rect">
                          <a:avLst/>
                        </a:prstGeom>
                        <a:solidFill>
                          <a:schemeClr val="lt1"/>
                        </a:solid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261938" cy="239486"/>
                <wp:effectExtent b="0" l="0" r="0" t="0"/>
                <wp:wrapNone/>
                <wp:docPr id="6"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261938" cy="23948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250031" cy="228600"/>
                <wp:effectExtent b="0" l="0" r="0" t="0"/>
                <wp:wrapNone/>
                <wp:docPr id="7" name=""/>
                <a:graphic>
                  <a:graphicData uri="http://schemas.microsoft.com/office/word/2010/wordprocessingShape">
                    <wps:wsp>
                      <wps:cNvSpPr/>
                      <wps:cNvPr id="5" name="Shape 5"/>
                      <wps:spPr>
                        <a:xfrm>
                          <a:off x="5195172" y="3643312"/>
                          <a:ext cx="301657" cy="273377"/>
                        </a:xfrm>
                        <a:prstGeom prst="rect">
                          <a:avLst/>
                        </a:prstGeom>
                        <a:solidFill>
                          <a:schemeClr val="lt1"/>
                        </a:solid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250031" cy="228600"/>
                <wp:effectExtent b="0" l="0" r="0" t="0"/>
                <wp:wrapNone/>
                <wp:docPr id="7"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50031" cy="228600"/>
                        </a:xfrm>
                        <a:prstGeom prst="rect"/>
                        <a:ln/>
                      </pic:spPr>
                    </pic:pic>
                  </a:graphicData>
                </a:graphic>
              </wp:anchor>
            </w:drawing>
          </mc:Fallback>
        </mc:AlternateContent>
      </w:r>
    </w:p>
    <w:p w:rsidR="00000000" w:rsidDel="00000000" w:rsidP="00000000" w:rsidRDefault="00000000" w:rsidRPr="00000000" w14:paraId="00000006">
      <w:pPr>
        <w:rPr>
          <w:sz w:val="24"/>
          <w:szCs w:val="24"/>
        </w:rPr>
      </w:pPr>
      <w:r w:rsidDel="00000000" w:rsidR="00000000" w:rsidRPr="00000000">
        <w:rPr>
          <w:sz w:val="24"/>
          <w:szCs w:val="24"/>
          <w:rtl w:val="0"/>
        </w:rPr>
        <w:t xml:space="preserve">YOUR MOBILE PHONE # _________________    ALTERNATE NUMBER _____________________</w:t>
      </w:r>
    </w:p>
    <w:p w:rsidR="00000000" w:rsidDel="00000000" w:rsidP="00000000" w:rsidRDefault="00000000" w:rsidRPr="00000000" w14:paraId="00000007">
      <w:pPr>
        <w:rPr>
          <w:sz w:val="24"/>
          <w:szCs w:val="24"/>
        </w:rPr>
      </w:pPr>
      <w:r w:rsidDel="00000000" w:rsidR="00000000" w:rsidRPr="00000000">
        <w:rPr>
          <w:sz w:val="24"/>
          <w:szCs w:val="24"/>
          <w:rtl w:val="0"/>
        </w:rPr>
        <w:t xml:space="preserve">EMERGENCY CONTACT NAME &amp; PHONE # ___________________________________________ </w:t>
      </w:r>
    </w:p>
    <w:p w:rsidR="00000000" w:rsidDel="00000000" w:rsidP="00000000" w:rsidRDefault="00000000" w:rsidRPr="00000000" w14:paraId="00000008">
      <w:pPr>
        <w:rPr>
          <w:sz w:val="24"/>
          <w:szCs w:val="24"/>
        </w:rPr>
      </w:pPr>
      <w:r w:rsidDel="00000000" w:rsidR="00000000" w:rsidRPr="00000000">
        <w:rPr>
          <w:sz w:val="24"/>
          <w:szCs w:val="24"/>
          <w:rtl w:val="0"/>
        </w:rPr>
        <w:t xml:space="preserve">FULL CONVENTION REGISTRATION before June 1st, 2023 $289.00 (US FUNDS ONLY)</w:t>
        <w:br w:type="textWrapping"/>
        <w:t xml:space="preserve">(After June 1st full registration is $350)</w:t>
        <w:tab/>
        <w:tab/>
        <w:t xml:space="preserve">Scan QR code to pay with PayPal</w:t>
      </w:r>
      <w:r w:rsidDel="00000000" w:rsidR="00000000" w:rsidRPr="00000000">
        <w:rPr>
          <w:rFonts w:ascii="Tahoma" w:cs="Tahoma" w:eastAsia="Tahoma" w:hAnsi="Tahoma"/>
          <w:sz w:val="24"/>
          <w:szCs w:val="24"/>
          <w:rtl w:val="0"/>
        </w:rPr>
        <w:br w:type="textWrapping"/>
      </w:r>
      <w:r w:rsidDel="00000000" w:rsidR="00000000" w:rsidRPr="00000000">
        <w:rPr>
          <w:sz w:val="24"/>
          <w:szCs w:val="24"/>
          <w:rtl w:val="0"/>
        </w:rPr>
        <w:t xml:space="preserve">AMOUNT ENCLOSED:</w:t>
      </w:r>
      <w:r w:rsidDel="00000000" w:rsidR="00000000" w:rsidRPr="00000000">
        <w:drawing>
          <wp:anchor allowOverlap="1" behindDoc="1" distB="114300" distT="114300" distL="114300" distR="114300" hidden="0" layoutInCell="1" locked="0" relativeHeight="0" simplePos="0">
            <wp:simplePos x="0" y="0"/>
            <wp:positionH relativeFrom="column">
              <wp:posOffset>5505450</wp:posOffset>
            </wp:positionH>
            <wp:positionV relativeFrom="paragraph">
              <wp:posOffset>219075</wp:posOffset>
            </wp:positionV>
            <wp:extent cx="956593" cy="956593"/>
            <wp:effectExtent b="0" l="0" r="0" t="0"/>
            <wp:wrapNone/>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56593" cy="956593"/>
                    </a:xfrm>
                    <a:prstGeom prst="rect"/>
                    <a:ln/>
                  </pic:spPr>
                </pic:pic>
              </a:graphicData>
            </a:graphic>
          </wp:anchor>
        </w:drawing>
      </w:r>
    </w:p>
    <w:p w:rsidR="00000000" w:rsidDel="00000000" w:rsidP="00000000" w:rsidRDefault="00000000" w:rsidRPr="00000000" w14:paraId="00000009">
      <w:pPr>
        <w:rPr>
          <w:sz w:val="24"/>
          <w:szCs w:val="24"/>
        </w:rPr>
      </w:pPr>
      <w:r w:rsidDel="00000000" w:rsidR="00000000" w:rsidRPr="00000000">
        <w:rPr>
          <w:sz w:val="24"/>
          <w:szCs w:val="24"/>
          <w:rtl w:val="0"/>
        </w:rPr>
        <w:t xml:space="preserve">FULL REGISTRATION AT $289 EACH </w:t>
        <w:tab/>
        <w:t xml:space="preserve">($350 after June 1st)</w:t>
        <w:tab/>
        <w:tab/>
        <w:t xml:space="preserve">$________________</w:t>
      </w:r>
    </w:p>
    <w:p w:rsidR="00000000" w:rsidDel="00000000" w:rsidP="00000000" w:rsidRDefault="00000000" w:rsidRPr="00000000" w14:paraId="0000000A">
      <w:pPr>
        <w:rPr>
          <w:sz w:val="24"/>
          <w:szCs w:val="24"/>
        </w:rPr>
      </w:pPr>
      <w:r w:rsidDel="00000000" w:rsidR="00000000" w:rsidRPr="00000000">
        <w:rPr>
          <w:sz w:val="24"/>
          <w:szCs w:val="24"/>
          <w:rtl w:val="0"/>
        </w:rPr>
        <w:t xml:space="preserve">BANQUET </w:t>
      </w:r>
      <w:r w:rsidDel="00000000" w:rsidR="00000000" w:rsidRPr="00000000">
        <w:rPr>
          <w:b w:val="1"/>
          <w:sz w:val="24"/>
          <w:szCs w:val="24"/>
          <w:rtl w:val="0"/>
        </w:rPr>
        <w:t xml:space="preserve">ONLY</w:t>
      </w:r>
      <w:r w:rsidDel="00000000" w:rsidR="00000000" w:rsidRPr="00000000">
        <w:rPr>
          <w:sz w:val="24"/>
          <w:szCs w:val="24"/>
          <w:rtl w:val="0"/>
        </w:rPr>
        <w:t xml:space="preserve"> TICKETS AT $70 EACH           </w:t>
        <w:tab/>
        <w:tab/>
        <w:tab/>
        <w:tab/>
        <w:t xml:space="preserve">$________________</w:t>
      </w:r>
    </w:p>
    <w:p w:rsidR="00000000" w:rsidDel="00000000" w:rsidP="00000000" w:rsidRDefault="00000000" w:rsidRPr="00000000" w14:paraId="0000000B">
      <w:pPr>
        <w:rPr>
          <w:sz w:val="24"/>
          <w:szCs w:val="24"/>
        </w:rPr>
      </w:pPr>
      <w:r w:rsidDel="00000000" w:rsidR="00000000" w:rsidRPr="00000000">
        <w:rPr>
          <w:sz w:val="24"/>
          <w:szCs w:val="24"/>
          <w:rtl w:val="0"/>
        </w:rPr>
        <w:t xml:space="preserve">TUESDAY BUS TRIP </w:t>
      </w:r>
      <w:r w:rsidDel="00000000" w:rsidR="00000000" w:rsidRPr="00000000">
        <w:rPr>
          <w:b w:val="1"/>
          <w:sz w:val="24"/>
          <w:szCs w:val="24"/>
          <w:rtl w:val="0"/>
        </w:rPr>
        <w:t xml:space="preserve">ONLY</w:t>
      </w:r>
      <w:r w:rsidDel="00000000" w:rsidR="00000000" w:rsidRPr="00000000">
        <w:rPr>
          <w:sz w:val="24"/>
          <w:szCs w:val="24"/>
          <w:rtl w:val="0"/>
        </w:rPr>
        <w:t xml:space="preserve"> AT $75   (INCLUDES LUNCH)</w:t>
        <w:tab/>
        <w:tab/>
        <w:t xml:space="preserve">$________________   </w:t>
      </w:r>
    </w:p>
    <w:p w:rsidR="00000000" w:rsidDel="00000000" w:rsidP="00000000" w:rsidRDefault="00000000" w:rsidRPr="00000000" w14:paraId="0000000C">
      <w:pPr>
        <w:rPr>
          <w:sz w:val="24"/>
          <w:szCs w:val="24"/>
        </w:rPr>
      </w:pPr>
      <w:r w:rsidDel="00000000" w:rsidR="00000000" w:rsidRPr="00000000">
        <w:rPr>
          <w:sz w:val="24"/>
          <w:szCs w:val="24"/>
          <w:rtl w:val="0"/>
        </w:rPr>
        <w:t xml:space="preserve">TOTAL US FUNDS ENCLOSED </w:t>
        <w:tab/>
        <w:tab/>
        <w:tab/>
        <w:tab/>
        <w:tab/>
        <w:tab/>
        <w:t xml:space="preserve">$________________</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3070547</wp:posOffset>
                </wp:positionH>
                <wp:positionV relativeFrom="paragraph">
                  <wp:posOffset>321413</wp:posOffset>
                </wp:positionV>
                <wp:extent cx="352425" cy="308136"/>
                <wp:effectExtent b="0" l="0" r="0" t="0"/>
                <wp:wrapNone/>
                <wp:docPr id="2" name=""/>
                <a:graphic>
                  <a:graphicData uri="http://schemas.microsoft.com/office/word/2010/wordprocessingShape">
                    <wps:wsp>
                      <wps:cNvSpPr txBox="1"/>
                      <wps:cNvPr id="4" name="Shape 4"/>
                      <wps:spPr>
                        <a:xfrm>
                          <a:off x="2832375" y="2104600"/>
                          <a:ext cx="334500" cy="4002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3070547</wp:posOffset>
                </wp:positionH>
                <wp:positionV relativeFrom="paragraph">
                  <wp:posOffset>321413</wp:posOffset>
                </wp:positionV>
                <wp:extent cx="352425" cy="308136"/>
                <wp:effectExtent b="0" l="0" r="0" t="0"/>
                <wp:wrapNone/>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52425" cy="308136"/>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5291138</wp:posOffset>
                </wp:positionH>
                <wp:positionV relativeFrom="paragraph">
                  <wp:posOffset>323850</wp:posOffset>
                </wp:positionV>
                <wp:extent cx="295275" cy="304800"/>
                <wp:effectExtent b="0" l="0" r="0" t="0"/>
                <wp:wrapNone/>
                <wp:docPr id="4" name=""/>
                <a:graphic>
                  <a:graphicData uri="http://schemas.microsoft.com/office/word/2010/wordprocessingShape">
                    <wps:wsp>
                      <wps:cNvSpPr txBox="1"/>
                      <wps:cNvPr id="4" name="Shape 4"/>
                      <wps:spPr>
                        <a:xfrm>
                          <a:off x="2832375" y="2104600"/>
                          <a:ext cx="334500" cy="4002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5291138</wp:posOffset>
                </wp:positionH>
                <wp:positionV relativeFrom="paragraph">
                  <wp:posOffset>323850</wp:posOffset>
                </wp:positionV>
                <wp:extent cx="295275" cy="304800"/>
                <wp:effectExtent b="0" l="0" r="0" t="0"/>
                <wp:wrapNone/>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95275" cy="304800"/>
                        </a:xfrm>
                        <a:prstGeom prst="rect"/>
                        <a:ln/>
                      </pic:spPr>
                    </pic:pic>
                  </a:graphicData>
                </a:graphic>
              </wp:anchor>
            </w:drawing>
          </mc:Fallback>
        </mc:AlternateContent>
      </w:r>
    </w:p>
    <w:p w:rsidR="00000000" w:rsidDel="00000000" w:rsidP="00000000" w:rsidRDefault="00000000" w:rsidRPr="00000000" w14:paraId="0000000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Banquet Dinner selection    pick one       Filet        Salmon          Vegetable        </w:t>
        <w:br w:type="textWrapping"/>
      </w:r>
      <w:r w:rsidDel="00000000" w:rsidR="00000000" w:rsidRPr="00000000">
        <w:rPr>
          <w:rFonts w:ascii="Tahoma" w:cs="Tahoma" w:eastAsia="Tahoma" w:hAnsi="Tahoma"/>
          <w:sz w:val="24"/>
          <w:szCs w:val="24"/>
        </w:rPr>
        <mc:AlternateContent>
          <mc:Choice Requires="wpg">
            <w:drawing>
              <wp:anchor allowOverlap="1" behindDoc="0" distB="0" distT="0" distL="114300" distR="114300" hidden="0" layoutInCell="1" locked="0" relativeHeight="0" simplePos="0">
                <wp:simplePos x="0" y="0"/>
                <wp:positionH relativeFrom="page">
                  <wp:posOffset>3571875</wp:posOffset>
                </wp:positionH>
                <wp:positionV relativeFrom="page">
                  <wp:posOffset>7573001</wp:posOffset>
                </wp:positionV>
                <wp:extent cx="266700" cy="228600"/>
                <wp:effectExtent b="0" l="0" r="0" t="0"/>
                <wp:wrapNone/>
                <wp:docPr id="8" name=""/>
                <a:graphic>
                  <a:graphicData uri="http://schemas.microsoft.com/office/word/2010/wordprocessingGroup">
                    <wpg:wgp>
                      <wpg:cNvGrpSpPr/>
                      <wpg:grpSpPr>
                        <a:xfrm>
                          <a:off x="0" y="0"/>
                          <a:ext cx="266700" cy="228600"/>
                          <a:chOff x="0" y="0"/>
                          <a:chExt cx="5511125" cy="3930825"/>
                        </a:xfrm>
                      </wpg:grpSpPr>
                      <wps:wsp>
                        <wps:cNvSpPr/>
                        <wps:cNvPr id="2" name="Shape 2"/>
                        <wps:spPr>
                          <a:xfrm>
                            <a:off x="5195188" y="3643475"/>
                            <a:ext cx="301625" cy="273050"/>
                          </a:xfrm>
                          <a:prstGeom prst="rect">
                            <a:avLst/>
                          </a:prstGeom>
                          <a:solidFill>
                            <a:schemeClr val="lt1"/>
                          </a:solidFill>
                          <a:ln cap="flat" cmpd="sng" w="285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0" y="0"/>
                            <a:ext cx="3000000" cy="4002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p>
                          </w:txbxContent>
                        </wps:txbx>
                        <wps:bodyPr anchorCtr="0" anchor="t" bIns="91425" lIns="91425" spcFirstLastPara="1" rIns="91425" wrap="square" tIns="91425">
                          <a:spAutoFit/>
                        </wps:bodyPr>
                      </wps:wsp>
                    </wpg:wgp>
                  </a:graphicData>
                </a:graphic>
              </wp:anchor>
            </w:drawing>
          </mc:Choice>
          <mc:Fallback>
            <w:drawing>
              <wp:anchor allowOverlap="1" behindDoc="0" distB="0" distT="0" distL="114300" distR="114300" hidden="0" layoutInCell="1" locked="0" relativeHeight="0" simplePos="0">
                <wp:simplePos x="0" y="0"/>
                <wp:positionH relativeFrom="page">
                  <wp:posOffset>3571875</wp:posOffset>
                </wp:positionH>
                <wp:positionV relativeFrom="page">
                  <wp:posOffset>7573001</wp:posOffset>
                </wp:positionV>
                <wp:extent cx="266700" cy="228600"/>
                <wp:effectExtent b="0" l="0" r="0" t="0"/>
                <wp:wrapNone/>
                <wp:docPr id="8"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66700" cy="228600"/>
                        </a:xfrm>
                        <a:prstGeom prst="rect"/>
                        <a:ln/>
                      </pic:spPr>
                    </pic:pic>
                  </a:graphicData>
                </a:graphic>
              </wp:anchor>
            </w:drawing>
          </mc:Fallback>
        </mc:AlternateContent>
      </w: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sz w:val="16"/>
          <w:szCs w:val="16"/>
          <w:rtl w:val="0"/>
        </w:rPr>
        <w:t xml:space="preserve">See page 2 for details about dinners</w:t>
      </w:r>
      <w:r w:rsidDel="00000000" w:rsidR="00000000" w:rsidRPr="00000000">
        <w:rPr>
          <w:rFonts w:ascii="Tahoma" w:cs="Tahoma" w:eastAsia="Tahoma" w:hAnsi="Tahoma"/>
          <w:sz w:val="24"/>
          <w:szCs w:val="24"/>
          <w:rtl w:val="0"/>
        </w:rPr>
        <w:t xml:space="preserve">)</w:t>
        <w:tab/>
        <w:tab/>
        <w:tab/>
        <w:tab/>
        <w:tab/>
        <w:tab/>
        <w:t xml:space="preserve">      Wellington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314325</wp:posOffset>
                </wp:positionV>
                <wp:extent cx="266700" cy="238125"/>
                <wp:effectExtent b="0" l="0" r="0" t="0"/>
                <wp:wrapNone/>
                <wp:docPr id="5" name=""/>
                <a:graphic>
                  <a:graphicData uri="http://schemas.microsoft.com/office/word/2010/wordprocessingGroup">
                    <wpg:wgp>
                      <wpg:cNvGrpSpPr/>
                      <wpg:grpSpPr>
                        <a:xfrm>
                          <a:off x="0" y="0"/>
                          <a:ext cx="266700" cy="238125"/>
                          <a:chOff x="0" y="0"/>
                          <a:chExt cx="5511125" cy="3930825"/>
                        </a:xfrm>
                      </wpg:grpSpPr>
                      <wps:wsp>
                        <wps:cNvSpPr/>
                        <wps:cNvPr id="2" name="Shape 2"/>
                        <wps:spPr>
                          <a:xfrm>
                            <a:off x="5195188" y="3643475"/>
                            <a:ext cx="301625" cy="273050"/>
                          </a:xfrm>
                          <a:prstGeom prst="rect">
                            <a:avLst/>
                          </a:prstGeom>
                          <a:solidFill>
                            <a:schemeClr val="lt1"/>
                          </a:solid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0" y="0"/>
                            <a:ext cx="3000000" cy="4002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p>
                          </w:txbxContent>
                        </wps:txbx>
                        <wps:bodyPr anchorCtr="0" anchor="t" bIns="91425" lIns="91425" spcFirstLastPara="1" rIns="91425" wrap="square" tIns="91425">
                          <a:sp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314325</wp:posOffset>
                </wp:positionV>
                <wp:extent cx="266700" cy="238125"/>
                <wp:effectExtent b="0" l="0" r="0" t="0"/>
                <wp:wrapNone/>
                <wp:docPr id="5"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6670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5314950</wp:posOffset>
                </wp:positionH>
                <wp:positionV relativeFrom="paragraph">
                  <wp:posOffset>85725</wp:posOffset>
                </wp:positionV>
                <wp:extent cx="247650" cy="229961"/>
                <wp:effectExtent b="0" l="0" r="0" t="0"/>
                <wp:wrapNone/>
                <wp:docPr id="1" name=""/>
                <a:graphic>
                  <a:graphicData uri="http://schemas.microsoft.com/office/word/2010/wordprocessingGroup">
                    <wpg:wgp>
                      <wpg:cNvGrpSpPr/>
                      <wpg:grpSpPr>
                        <a:xfrm>
                          <a:off x="0" y="0"/>
                          <a:ext cx="247650" cy="229961"/>
                          <a:chOff x="0" y="0"/>
                          <a:chExt cx="5511125" cy="3930825"/>
                        </a:xfrm>
                      </wpg:grpSpPr>
                      <wps:wsp>
                        <wps:cNvSpPr/>
                        <wps:cNvPr id="2" name="Shape 2"/>
                        <wps:spPr>
                          <a:xfrm>
                            <a:off x="5195188" y="3643475"/>
                            <a:ext cx="301625" cy="273050"/>
                          </a:xfrm>
                          <a:prstGeom prst="rect">
                            <a:avLst/>
                          </a:prstGeom>
                          <a:solidFill>
                            <a:schemeClr val="lt1"/>
                          </a:solid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0" y="0"/>
                            <a:ext cx="3000000" cy="4002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p>
                          </w:txbxContent>
                        </wps:txbx>
                        <wps:bodyPr anchorCtr="0" anchor="t" bIns="91425" lIns="91425" spcFirstLastPara="1" rIns="91425" wrap="square" tIns="91425">
                          <a:sp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5314950</wp:posOffset>
                </wp:positionH>
                <wp:positionV relativeFrom="paragraph">
                  <wp:posOffset>85725</wp:posOffset>
                </wp:positionV>
                <wp:extent cx="247650" cy="229961"/>
                <wp:effectExtent b="0" l="0" r="0" t="0"/>
                <wp:wrapNone/>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247650" cy="229961"/>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3962400</wp:posOffset>
                </wp:positionH>
                <wp:positionV relativeFrom="paragraph">
                  <wp:posOffset>47625</wp:posOffset>
                </wp:positionV>
                <wp:extent cx="330200" cy="301625"/>
                <wp:effectExtent b="0" l="0" r="0" t="0"/>
                <wp:wrapNone/>
                <wp:docPr id="3" name=""/>
                <a:graphic>
                  <a:graphicData uri="http://schemas.microsoft.com/office/word/2010/wordprocessingShape">
                    <wps:wsp>
                      <wps:cNvSpPr/>
                      <wps:cNvPr id="2" name="Shape 2"/>
                      <wps:spPr>
                        <a:xfrm>
                          <a:off x="5195188" y="3643475"/>
                          <a:ext cx="301625" cy="273050"/>
                        </a:xfrm>
                        <a:prstGeom prst="rect">
                          <a:avLst/>
                        </a:prstGeom>
                        <a:solidFill>
                          <a:schemeClr val="lt1"/>
                        </a:solid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3962400</wp:posOffset>
                </wp:positionH>
                <wp:positionV relativeFrom="paragraph">
                  <wp:posOffset>47625</wp:posOffset>
                </wp:positionV>
                <wp:extent cx="330200" cy="301625"/>
                <wp:effectExtent b="0" l="0" r="0" t="0"/>
                <wp:wrapNone/>
                <wp:docPr id="3"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330200" cy="301625"/>
                        </a:xfrm>
                        <a:prstGeom prst="rect"/>
                        <a:ln/>
                      </pic:spPr>
                    </pic:pic>
                  </a:graphicData>
                </a:graphic>
              </wp:anchor>
            </w:drawing>
          </mc:Fallback>
        </mc:AlternateContent>
      </w:r>
    </w:p>
    <w:p w:rsidR="00000000" w:rsidDel="00000000" w:rsidP="00000000" w:rsidRDefault="00000000" w:rsidRPr="00000000" w14:paraId="0000000E">
      <w:pPr>
        <w:rPr>
          <w:sz w:val="24"/>
          <w:szCs w:val="24"/>
        </w:rPr>
      </w:pPr>
      <w:r w:rsidDel="00000000" w:rsidR="00000000" w:rsidRPr="00000000">
        <w:rPr>
          <w:b w:val="1"/>
          <w:sz w:val="24"/>
          <w:szCs w:val="24"/>
          <w:rtl w:val="0"/>
        </w:rPr>
        <w:t xml:space="preserve">HOTEL INFORMATION</w:t>
      </w:r>
      <w:r w:rsidDel="00000000" w:rsidR="00000000" w:rsidRPr="00000000">
        <w:rPr>
          <w:sz w:val="24"/>
          <w:szCs w:val="24"/>
          <w:rtl w:val="0"/>
        </w:rPr>
        <w:t xml:space="preserve"> </w:t>
      </w:r>
    </w:p>
    <w:p w:rsidR="00000000" w:rsidDel="00000000" w:rsidP="00000000" w:rsidRDefault="00000000" w:rsidRPr="00000000" w14:paraId="0000000F">
      <w:pPr>
        <w:rPr>
          <w:sz w:val="24"/>
          <w:szCs w:val="24"/>
        </w:rPr>
      </w:pPr>
      <w:r w:rsidDel="00000000" w:rsidR="00000000" w:rsidRPr="00000000">
        <w:rPr>
          <w:sz w:val="24"/>
          <w:szCs w:val="24"/>
          <w:rtl w:val="0"/>
        </w:rPr>
        <w:t xml:space="preserve">Make your HOTEL RESERVATIONS at the CONVENTION RATE OF $149 PER NIGHT + TAX: </w:t>
      </w:r>
    </w:p>
    <w:p w:rsidR="00000000" w:rsidDel="00000000" w:rsidP="00000000" w:rsidRDefault="00000000" w:rsidRPr="00000000" w14:paraId="00000010">
      <w:pPr>
        <w:rPr>
          <w:sz w:val="24"/>
          <w:szCs w:val="24"/>
        </w:rPr>
      </w:pPr>
      <w:r w:rsidDel="00000000" w:rsidR="00000000" w:rsidRPr="00000000">
        <w:rPr>
          <w:sz w:val="24"/>
          <w:szCs w:val="24"/>
          <w:rtl w:val="0"/>
        </w:rPr>
        <w:t xml:space="preserve">You must make your reservations on your own through the hotel website link provided below.</w:t>
      </w:r>
    </w:p>
    <w:p w:rsidR="00000000" w:rsidDel="00000000" w:rsidP="00000000" w:rsidRDefault="00000000" w:rsidRPr="00000000" w14:paraId="00000011">
      <w:pPr>
        <w:rPr>
          <w:sz w:val="24"/>
          <w:szCs w:val="24"/>
        </w:rPr>
      </w:pPr>
      <w:hyperlink r:id="rId15">
        <w:r w:rsidDel="00000000" w:rsidR="00000000" w:rsidRPr="00000000">
          <w:rPr>
            <w:color w:val="1155cc"/>
            <w:sz w:val="20"/>
            <w:szCs w:val="20"/>
            <w:u w:val="single"/>
            <w:rtl w:val="0"/>
          </w:rPr>
          <w:t xml:space="preserve">https://www.hilton.com/en/attend-my-event/mkeccdt-fba-1f4d5631-fb13-4c93-aa79-4a4ea4e0717d/</w:t>
        </w:r>
      </w:hyperlink>
      <w:r w:rsidDel="00000000" w:rsidR="00000000" w:rsidRPr="00000000">
        <w:rPr>
          <w:rtl w:val="0"/>
        </w:rPr>
      </w:r>
    </w:p>
    <w:p w:rsidR="00000000" w:rsidDel="00000000" w:rsidP="00000000" w:rsidRDefault="00000000" w:rsidRPr="00000000" w14:paraId="00000012">
      <w:pPr>
        <w:rPr>
          <w:sz w:val="18"/>
          <w:szCs w:val="18"/>
        </w:rPr>
      </w:pPr>
      <w:r w:rsidDel="00000000" w:rsidR="00000000" w:rsidRPr="00000000">
        <w:rPr>
          <w:sz w:val="24"/>
          <w:szCs w:val="24"/>
          <w:rtl w:val="0"/>
        </w:rPr>
        <w:t xml:space="preserve">Would you be interested in an “On Your Own”  $15.99 +tax &amp; tip dinner buffet offered at the hotel </w:t>
      </w:r>
      <w:r w:rsidDel="00000000" w:rsidR="00000000" w:rsidRPr="00000000">
        <w:rPr>
          <w:b w:val="1"/>
          <w:sz w:val="24"/>
          <w:szCs w:val="24"/>
          <w:rtl w:val="0"/>
        </w:rPr>
        <w:t xml:space="preserve">Sunday evening through Wednesday evening</w:t>
      </w:r>
      <w:r w:rsidDel="00000000" w:rsidR="00000000" w:rsidRPr="00000000">
        <w:rPr>
          <w:sz w:val="24"/>
          <w:szCs w:val="24"/>
          <w:rtl w:val="0"/>
        </w:rPr>
        <w:t xml:space="preserve">?</w:t>
      </w:r>
      <w:r w:rsidDel="00000000" w:rsidR="00000000" w:rsidRPr="00000000">
        <w:rPr>
          <w:sz w:val="24"/>
          <w:szCs w:val="24"/>
          <w:rtl w:val="0"/>
        </w:rPr>
        <w:br w:type="textWrapping"/>
      </w:r>
      <w:r w:rsidDel="00000000" w:rsidR="00000000" w:rsidRPr="00000000">
        <w:rPr>
          <w:i w:val="1"/>
          <w:sz w:val="24"/>
          <w:szCs w:val="24"/>
          <w:rtl w:val="0"/>
        </w:rPr>
        <w:t xml:space="preserve">circle one</w:t>
      </w:r>
      <w:r w:rsidDel="00000000" w:rsidR="00000000" w:rsidRPr="00000000">
        <w:rPr>
          <w:sz w:val="24"/>
          <w:szCs w:val="24"/>
          <w:rtl w:val="0"/>
        </w:rPr>
        <w:t xml:space="preserve">    yes     no    </w:t>
      </w:r>
      <w:r w:rsidDel="00000000" w:rsidR="00000000" w:rsidRPr="00000000">
        <w:rPr>
          <w:sz w:val="18"/>
          <w:szCs w:val="18"/>
          <w:rtl w:val="0"/>
        </w:rPr>
        <w:t xml:space="preserve">(see details on page 2)</w:t>
      </w:r>
    </w:p>
    <w:p w:rsidR="00000000" w:rsidDel="00000000" w:rsidP="00000000" w:rsidRDefault="00000000" w:rsidRPr="00000000" w14:paraId="00000013">
      <w:pPr>
        <w:rPr>
          <w:rFonts w:ascii="Roboto" w:cs="Roboto" w:eastAsia="Roboto" w:hAnsi="Roboto"/>
          <w:color w:val="202124"/>
          <w:sz w:val="24"/>
          <w:szCs w:val="24"/>
          <w:highlight w:val="white"/>
        </w:rPr>
      </w:pPr>
      <w:r w:rsidDel="00000000" w:rsidR="00000000" w:rsidRPr="00000000">
        <w:rPr>
          <w:sz w:val="24"/>
          <w:szCs w:val="24"/>
          <w:rtl w:val="0"/>
        </w:rPr>
        <w:t xml:space="preserve">DOUBLETREE BY HILTON  DIRECT PHONE NUMBER TO HOTEL: </w:t>
      </w:r>
      <w:r w:rsidDel="00000000" w:rsidR="00000000" w:rsidRPr="00000000">
        <w:rPr>
          <w:rFonts w:ascii="Quattrocento Sans" w:cs="Quattrocento Sans" w:eastAsia="Quattrocento Sans" w:hAnsi="Quattrocento Sans"/>
          <w:color w:val="121212"/>
          <w:highlight w:val="white"/>
          <w:rtl w:val="0"/>
        </w:rPr>
        <w:t xml:space="preserve">+1 414-273-2950</w:t>
      </w:r>
      <w:r w:rsidDel="00000000" w:rsidR="00000000" w:rsidRPr="00000000">
        <w:rPr>
          <w:sz w:val="24"/>
          <w:szCs w:val="24"/>
          <w:rtl w:val="0"/>
        </w:rPr>
        <w:br w:type="textWrapping"/>
      </w:r>
      <w:r w:rsidDel="00000000" w:rsidR="00000000" w:rsidRPr="00000000">
        <w:rPr>
          <w:rFonts w:ascii="Roboto" w:cs="Roboto" w:eastAsia="Roboto" w:hAnsi="Roboto"/>
          <w:color w:val="202124"/>
          <w:sz w:val="24"/>
          <w:szCs w:val="24"/>
          <w:highlight w:val="white"/>
          <w:rtl w:val="0"/>
        </w:rPr>
        <w:t xml:space="preserve">611 W Wisconsin Ave, Milwaukee, WI 53203        Code for IFBA rate “CFBA”</w:t>
      </w:r>
    </w:p>
    <w:p w:rsidR="00000000" w:rsidDel="00000000" w:rsidP="00000000" w:rsidRDefault="00000000" w:rsidRPr="00000000" w14:paraId="00000014">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5">
      <w:pPr>
        <w:jc w:val="center"/>
        <w:rPr>
          <w:rFonts w:ascii="Roboto" w:cs="Roboto" w:eastAsia="Roboto" w:hAnsi="Roboto"/>
          <w:b w:val="1"/>
          <w:color w:val="202124"/>
          <w:sz w:val="34"/>
          <w:szCs w:val="34"/>
          <w:highlight w:val="white"/>
        </w:rPr>
      </w:pPr>
      <w:r w:rsidDel="00000000" w:rsidR="00000000" w:rsidRPr="00000000">
        <w:rPr>
          <w:rFonts w:ascii="Roboto" w:cs="Roboto" w:eastAsia="Roboto" w:hAnsi="Roboto"/>
          <w:b w:val="1"/>
          <w:color w:val="202124"/>
          <w:sz w:val="34"/>
          <w:szCs w:val="34"/>
          <w:highlight w:val="white"/>
          <w:rtl w:val="0"/>
        </w:rPr>
        <w:t xml:space="preserve">INFORMATION PAGE</w:t>
      </w:r>
    </w:p>
    <w:p w:rsidR="00000000" w:rsidDel="00000000" w:rsidP="00000000" w:rsidRDefault="00000000" w:rsidRPr="00000000" w14:paraId="00000016">
      <w:pPr>
        <w:jc w:val="center"/>
        <w:rPr>
          <w:rFonts w:ascii="Roboto" w:cs="Roboto" w:eastAsia="Roboto" w:hAnsi="Roboto"/>
          <w:b w:val="1"/>
          <w:color w:val="202124"/>
          <w:sz w:val="34"/>
          <w:szCs w:val="34"/>
          <w:highlight w:val="white"/>
        </w:rPr>
      </w:pPr>
      <w:r w:rsidDel="00000000" w:rsidR="00000000" w:rsidRPr="00000000">
        <w:rPr>
          <w:rtl w:val="0"/>
        </w:rPr>
      </w:r>
    </w:p>
    <w:p w:rsidR="00000000" w:rsidDel="00000000" w:rsidP="00000000" w:rsidRDefault="00000000" w:rsidRPr="00000000" w14:paraId="00000017">
      <w:pPr>
        <w:rPr>
          <w:rFonts w:ascii="Roboto" w:cs="Roboto" w:eastAsia="Roboto" w:hAnsi="Roboto"/>
          <w:color w:val="202124"/>
          <w:sz w:val="26"/>
          <w:szCs w:val="26"/>
          <w:highlight w:val="white"/>
        </w:rPr>
      </w:pPr>
      <w:r w:rsidDel="00000000" w:rsidR="00000000" w:rsidRPr="00000000">
        <w:rPr>
          <w:rFonts w:ascii="Roboto" w:cs="Roboto" w:eastAsia="Roboto" w:hAnsi="Roboto"/>
          <w:color w:val="202124"/>
          <w:sz w:val="26"/>
          <w:szCs w:val="26"/>
          <w:highlight w:val="white"/>
          <w:rtl w:val="0"/>
        </w:rPr>
        <w:t xml:space="preserve">Registration fee (either before June 1st or after June 1st) includes entry into all listed convention events. It also includes all meals listed as provided by the venue.</w:t>
      </w:r>
    </w:p>
    <w:p w:rsidR="00000000" w:rsidDel="00000000" w:rsidP="00000000" w:rsidRDefault="00000000" w:rsidRPr="00000000" w14:paraId="00000018">
      <w:pPr>
        <w:rPr>
          <w:rFonts w:ascii="Roboto" w:cs="Roboto" w:eastAsia="Roboto" w:hAnsi="Roboto"/>
          <w:color w:val="202124"/>
          <w:sz w:val="26"/>
          <w:szCs w:val="26"/>
          <w:highlight w:val="white"/>
          <w:u w:val="single"/>
        </w:rPr>
      </w:pPr>
      <w:r w:rsidDel="00000000" w:rsidR="00000000" w:rsidRPr="00000000">
        <w:rPr>
          <w:rFonts w:ascii="Roboto" w:cs="Roboto" w:eastAsia="Roboto" w:hAnsi="Roboto"/>
          <w:color w:val="202124"/>
          <w:sz w:val="26"/>
          <w:szCs w:val="26"/>
          <w:highlight w:val="white"/>
          <w:u w:val="single"/>
          <w:rtl w:val="0"/>
        </w:rPr>
        <w:t xml:space="preserve">Regarding your Banquet dinner selection:</w:t>
      </w:r>
    </w:p>
    <w:p w:rsidR="00000000" w:rsidDel="00000000" w:rsidP="00000000" w:rsidRDefault="00000000" w:rsidRPr="00000000" w14:paraId="00000019">
      <w:pPr>
        <w:rPr>
          <w:rFonts w:ascii="Roboto" w:cs="Roboto" w:eastAsia="Roboto" w:hAnsi="Roboto"/>
          <w:color w:val="202124"/>
          <w:sz w:val="26"/>
          <w:szCs w:val="26"/>
          <w:highlight w:val="white"/>
        </w:rPr>
      </w:pPr>
      <w:r w:rsidDel="00000000" w:rsidR="00000000" w:rsidRPr="00000000">
        <w:rPr>
          <w:rFonts w:ascii="Roboto" w:cs="Roboto" w:eastAsia="Roboto" w:hAnsi="Roboto"/>
          <w:b w:val="1"/>
          <w:color w:val="202124"/>
          <w:sz w:val="26"/>
          <w:szCs w:val="26"/>
          <w:highlight w:val="white"/>
          <w:rtl w:val="0"/>
        </w:rPr>
        <w:t xml:space="preserve">The Filet selection</w:t>
      </w:r>
      <w:r w:rsidDel="00000000" w:rsidR="00000000" w:rsidRPr="00000000">
        <w:rPr>
          <w:rFonts w:ascii="Roboto" w:cs="Roboto" w:eastAsia="Roboto" w:hAnsi="Roboto"/>
          <w:color w:val="202124"/>
          <w:sz w:val="26"/>
          <w:szCs w:val="26"/>
          <w:highlight w:val="white"/>
          <w:rtl w:val="0"/>
        </w:rPr>
        <w:t xml:space="preserve"> is a 6oz Filet Mignon, Charbroiled, on a bed of sauteed baby  spinach and Cremini Mushrooms topped with a Bourbon black pepper cream sauce. Served with mashed potatoes and the vegetable of the day.</w:t>
      </w:r>
    </w:p>
    <w:p w:rsidR="00000000" w:rsidDel="00000000" w:rsidP="00000000" w:rsidRDefault="00000000" w:rsidRPr="00000000" w14:paraId="0000001A">
      <w:pPr>
        <w:rPr>
          <w:rFonts w:ascii="Roboto" w:cs="Roboto" w:eastAsia="Roboto" w:hAnsi="Roboto"/>
          <w:color w:val="202124"/>
          <w:sz w:val="26"/>
          <w:szCs w:val="26"/>
          <w:highlight w:val="white"/>
        </w:rPr>
      </w:pPr>
      <w:r w:rsidDel="00000000" w:rsidR="00000000" w:rsidRPr="00000000">
        <w:rPr>
          <w:rFonts w:ascii="Roboto" w:cs="Roboto" w:eastAsia="Roboto" w:hAnsi="Roboto"/>
          <w:b w:val="1"/>
          <w:color w:val="202124"/>
          <w:sz w:val="26"/>
          <w:szCs w:val="26"/>
          <w:highlight w:val="white"/>
          <w:rtl w:val="0"/>
        </w:rPr>
        <w:t xml:space="preserve">The Salmon selection</w:t>
      </w:r>
      <w:r w:rsidDel="00000000" w:rsidR="00000000" w:rsidRPr="00000000">
        <w:rPr>
          <w:rFonts w:ascii="Roboto" w:cs="Roboto" w:eastAsia="Roboto" w:hAnsi="Roboto"/>
          <w:color w:val="202124"/>
          <w:sz w:val="26"/>
          <w:szCs w:val="26"/>
          <w:highlight w:val="white"/>
          <w:rtl w:val="0"/>
        </w:rPr>
        <w:t xml:space="preserve"> is an Atlantic Salmon Filet, pan-seared with a Basil Pesto Sauce and topped with a sweet Balsamic tomato relish. Served over a bed of sauteed spinach and accompanied by wild rice and the vegetable of the day.</w:t>
      </w:r>
    </w:p>
    <w:p w:rsidR="00000000" w:rsidDel="00000000" w:rsidP="00000000" w:rsidRDefault="00000000" w:rsidRPr="00000000" w14:paraId="0000001B">
      <w:pPr>
        <w:rPr>
          <w:rFonts w:ascii="Roboto" w:cs="Roboto" w:eastAsia="Roboto" w:hAnsi="Roboto"/>
          <w:color w:val="202124"/>
          <w:sz w:val="26"/>
          <w:szCs w:val="26"/>
          <w:highlight w:val="white"/>
        </w:rPr>
      </w:pPr>
      <w:r w:rsidDel="00000000" w:rsidR="00000000" w:rsidRPr="00000000">
        <w:rPr>
          <w:rFonts w:ascii="Roboto" w:cs="Roboto" w:eastAsia="Roboto" w:hAnsi="Roboto"/>
          <w:b w:val="1"/>
          <w:color w:val="202124"/>
          <w:sz w:val="26"/>
          <w:szCs w:val="26"/>
          <w:highlight w:val="white"/>
          <w:rtl w:val="0"/>
        </w:rPr>
        <w:t xml:space="preserve">The Vegetable Wellington</w:t>
      </w:r>
      <w:r w:rsidDel="00000000" w:rsidR="00000000" w:rsidRPr="00000000">
        <w:rPr>
          <w:rFonts w:ascii="Roboto" w:cs="Roboto" w:eastAsia="Roboto" w:hAnsi="Roboto"/>
          <w:color w:val="202124"/>
          <w:sz w:val="26"/>
          <w:szCs w:val="26"/>
          <w:highlight w:val="white"/>
          <w:rtl w:val="0"/>
        </w:rPr>
        <w:t xml:space="preserve"> is a colorful cornucopia of tasty tender vegetables encased in a buttery flaky puff pastry shell and served with a tomato sauce.   </w:t>
      </w:r>
    </w:p>
    <w:p w:rsidR="00000000" w:rsidDel="00000000" w:rsidP="00000000" w:rsidRDefault="00000000" w:rsidRPr="00000000" w14:paraId="0000001C">
      <w:pPr>
        <w:rPr>
          <w:rFonts w:ascii="Roboto" w:cs="Roboto" w:eastAsia="Roboto" w:hAnsi="Roboto"/>
          <w:color w:val="202124"/>
          <w:sz w:val="26"/>
          <w:szCs w:val="26"/>
          <w:highlight w:val="white"/>
        </w:rPr>
      </w:pPr>
      <w:r w:rsidDel="00000000" w:rsidR="00000000" w:rsidRPr="00000000">
        <w:rPr>
          <w:rFonts w:ascii="Roboto" w:cs="Roboto" w:eastAsia="Roboto" w:hAnsi="Roboto"/>
          <w:color w:val="202124"/>
          <w:sz w:val="26"/>
          <w:szCs w:val="26"/>
          <w:highlight w:val="white"/>
          <w:rtl w:val="0"/>
        </w:rPr>
        <w:t xml:space="preserve">All selections include rolls with whipped butter and a choice of regular or decaf coffee, iced tea or milk.</w:t>
      </w:r>
    </w:p>
    <w:p w:rsidR="00000000" w:rsidDel="00000000" w:rsidP="00000000" w:rsidRDefault="00000000" w:rsidRPr="00000000" w14:paraId="0000001D">
      <w:pPr>
        <w:rPr>
          <w:rFonts w:ascii="Roboto" w:cs="Roboto" w:eastAsia="Roboto" w:hAnsi="Roboto"/>
          <w:color w:val="202124"/>
          <w:sz w:val="26"/>
          <w:szCs w:val="26"/>
          <w:highlight w:val="white"/>
        </w:rPr>
      </w:pPr>
      <w:r w:rsidDel="00000000" w:rsidR="00000000" w:rsidRPr="00000000">
        <w:rPr>
          <w:rFonts w:ascii="Roboto" w:cs="Roboto" w:eastAsia="Roboto" w:hAnsi="Roboto"/>
          <w:color w:val="202124"/>
          <w:sz w:val="26"/>
          <w:szCs w:val="26"/>
          <w:highlight w:val="white"/>
          <w:rtl w:val="0"/>
        </w:rPr>
        <w:t xml:space="preserve">Dessert will be a “Dessert buffet” with many selections offered.</w:t>
      </w:r>
    </w:p>
    <w:p w:rsidR="00000000" w:rsidDel="00000000" w:rsidP="00000000" w:rsidRDefault="00000000" w:rsidRPr="00000000" w14:paraId="0000001E">
      <w:pPr>
        <w:rPr>
          <w:rFonts w:ascii="Roboto" w:cs="Roboto" w:eastAsia="Roboto" w:hAnsi="Roboto"/>
          <w:color w:val="202124"/>
          <w:sz w:val="26"/>
          <w:szCs w:val="26"/>
          <w:highlight w:val="white"/>
          <w:u w:val="single"/>
        </w:rPr>
      </w:pPr>
      <w:r w:rsidDel="00000000" w:rsidR="00000000" w:rsidRPr="00000000">
        <w:rPr>
          <w:rFonts w:ascii="Roboto" w:cs="Roboto" w:eastAsia="Roboto" w:hAnsi="Roboto"/>
          <w:color w:val="202124"/>
          <w:sz w:val="26"/>
          <w:szCs w:val="26"/>
          <w:highlight w:val="white"/>
          <w:u w:val="single"/>
          <w:rtl w:val="0"/>
        </w:rPr>
        <w:t xml:space="preserve">Regarding the hotels “Dinner on your own” offer</w:t>
      </w:r>
    </w:p>
    <w:p w:rsidR="00000000" w:rsidDel="00000000" w:rsidP="00000000" w:rsidRDefault="00000000" w:rsidRPr="00000000" w14:paraId="0000001F">
      <w:pPr>
        <w:rPr>
          <w:rFonts w:ascii="Roboto" w:cs="Roboto" w:eastAsia="Roboto" w:hAnsi="Roboto"/>
          <w:color w:val="202124"/>
          <w:sz w:val="26"/>
          <w:szCs w:val="26"/>
          <w:highlight w:val="white"/>
        </w:rPr>
      </w:pPr>
      <w:r w:rsidDel="00000000" w:rsidR="00000000" w:rsidRPr="00000000">
        <w:rPr>
          <w:rFonts w:ascii="Roboto" w:cs="Roboto" w:eastAsia="Roboto" w:hAnsi="Roboto"/>
          <w:color w:val="202124"/>
          <w:sz w:val="26"/>
          <w:szCs w:val="26"/>
          <w:highlight w:val="white"/>
          <w:rtl w:val="0"/>
        </w:rPr>
        <w:t xml:space="preserve">The Hotel is offering to serve a dinner buffet for the IFBA attendees if enough of the attendees indicate they would partake in the buffet. All of the items on this buffet would be different each night and not contain any of the items being offered at the Banquet. Please mark your registration form accordingly.</w:t>
      </w:r>
    </w:p>
    <w:p w:rsidR="00000000" w:rsidDel="00000000" w:rsidP="00000000" w:rsidRDefault="00000000" w:rsidRPr="00000000" w14:paraId="00000020">
      <w:pPr>
        <w:rPr>
          <w:rFonts w:ascii="Roboto" w:cs="Roboto" w:eastAsia="Roboto" w:hAnsi="Roboto"/>
          <w:color w:val="202124"/>
          <w:sz w:val="26"/>
          <w:szCs w:val="26"/>
          <w:highlight w:val="white"/>
        </w:rPr>
      </w:pPr>
      <w:r w:rsidDel="00000000" w:rsidR="00000000" w:rsidRPr="00000000">
        <w:rPr>
          <w:rtl w:val="0"/>
        </w:rPr>
      </w:r>
    </w:p>
    <w:p w:rsidR="00000000" w:rsidDel="00000000" w:rsidP="00000000" w:rsidRDefault="00000000" w:rsidRPr="00000000" w14:paraId="00000021">
      <w:pPr>
        <w:rPr>
          <w:rFonts w:ascii="Roboto" w:cs="Roboto" w:eastAsia="Roboto" w:hAnsi="Roboto"/>
          <w:color w:val="202124"/>
          <w:sz w:val="26"/>
          <w:szCs w:val="26"/>
          <w:highlight w:val="white"/>
        </w:rPr>
      </w:pPr>
      <w:r w:rsidDel="00000000" w:rsidR="00000000" w:rsidRPr="00000000">
        <w:rPr>
          <w:rtl w:val="0"/>
        </w:rPr>
      </w:r>
    </w:p>
    <w:p w:rsidR="00000000" w:rsidDel="00000000" w:rsidP="00000000" w:rsidRDefault="00000000" w:rsidRPr="00000000" w14:paraId="00000022">
      <w:pPr>
        <w:rPr>
          <w:rFonts w:ascii="Roboto" w:cs="Roboto" w:eastAsia="Roboto" w:hAnsi="Roboto"/>
          <w:color w:val="202124"/>
          <w:sz w:val="26"/>
          <w:szCs w:val="26"/>
          <w:highlight w:val="white"/>
        </w:rPr>
      </w:pPr>
      <w:r w:rsidDel="00000000" w:rsidR="00000000" w:rsidRPr="00000000">
        <w:rPr>
          <w:rtl w:val="0"/>
        </w:rPr>
      </w:r>
    </w:p>
    <w:p w:rsidR="00000000" w:rsidDel="00000000" w:rsidP="00000000" w:rsidRDefault="00000000" w:rsidRPr="00000000" w14:paraId="00000023">
      <w:pPr>
        <w:jc w:val="center"/>
        <w:rPr>
          <w:rFonts w:ascii="Tahoma" w:cs="Tahoma" w:eastAsia="Tahoma" w:hAnsi="Tahoma"/>
          <w:sz w:val="24"/>
          <w:szCs w:val="24"/>
        </w:rPr>
      </w:pPr>
      <w:r w:rsidDel="00000000" w:rsidR="00000000" w:rsidRPr="00000000">
        <w:rPr>
          <w:rFonts w:ascii="Roboto" w:cs="Roboto" w:eastAsia="Roboto" w:hAnsi="Roboto"/>
          <w:b w:val="1"/>
          <w:color w:val="202124"/>
          <w:sz w:val="36"/>
          <w:szCs w:val="36"/>
          <w:highlight w:val="white"/>
          <w:rtl w:val="0"/>
        </w:rPr>
        <w:t xml:space="preserve">CONVENTION SCHEDULE</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2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SUNDAY AUGUST 13, 2023</w:t>
        <w:br w:type="textWrapping"/>
        <w:t xml:space="preserve">Noon - 10pm</w:t>
        <w:tab/>
        <w:t xml:space="preserve">Registration open in hospitality room</w:t>
        <w:br w:type="textWrapping"/>
        <w:t xml:space="preserve">Noon - 10pm</w:t>
        <w:tab/>
        <w:t xml:space="preserve">Hospitality room open </w:t>
        <w:br w:type="textWrapping"/>
        <w:t xml:space="preserve">Afternoon</w:t>
        <w:tab/>
        <w:t xml:space="preserve">Executive Board Meeting</w:t>
      </w:r>
    </w:p>
    <w:p w:rsidR="00000000" w:rsidDel="00000000" w:rsidP="00000000" w:rsidRDefault="00000000" w:rsidRPr="00000000" w14:paraId="0000002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MONDAY AUGUST 14, 2023</w:t>
        <w:br w:type="textWrapping"/>
        <w:t xml:space="preserve">Noon - 10pm</w:t>
        <w:tab/>
        <w:t xml:space="preserve">Registration open in hospitality room</w:t>
        <w:br w:type="textWrapping"/>
        <w:t xml:space="preserve">6am - 9am</w:t>
        <w:tab/>
        <w:t xml:space="preserve">Breakfast buffet in Hotel Restaurant (don’t forget to bring your ticket)</w:t>
        <w:br w:type="textWrapping"/>
        <w:t xml:space="preserve">9:30am</w:t>
        <w:tab/>
        <w:tab/>
        <w:t xml:space="preserve">Opening Ceremony, posting of colors, 1st raffle at conclusion</w:t>
        <w:br w:type="textWrapping"/>
        <w:t xml:space="preserve">10:00am</w:t>
        <w:tab/>
        <w:tab/>
        <w:t xml:space="preserve">Keynote speaker - Lt Brian Murphy - topic “Oak Creek Shooting”</w:t>
        <w:br w:type="textWrapping"/>
        <w:t xml:space="preserve">11:00am</w:t>
        <w:tab/>
        <w:tab/>
        <w:t xml:space="preserve">Program - “PEACEFUL WARRIORS”</w:t>
        <w:br w:type="textWrapping"/>
        <w:tab/>
        <w:tab/>
        <w:t xml:space="preserve">2nd Raffle of the day at end of program</w:t>
        <w:br w:type="textWrapping"/>
        <w:t xml:space="preserve">NOON</w:t>
        <w:tab/>
        <w:tab/>
        <w:t xml:space="preserve">Lunch provided</w:t>
        <w:br w:type="textWrapping"/>
        <w:t xml:space="preserve">1:00pm</w:t>
        <w:tab/>
        <w:tab/>
        <w:t xml:space="preserve">Board shuttle buses to Harley Davidson Museum</w:t>
        <w:br w:type="textWrapping"/>
        <w:t xml:space="preserve">3:00pm</w:t>
        <w:tab/>
        <w:tab/>
        <w:t xml:space="preserve">Apparatus photo ops at the museum</w:t>
        <w:br w:type="textWrapping"/>
        <w:t xml:space="preserve">4:00pm</w:t>
        <w:tab/>
        <w:tab/>
        <w:t xml:space="preserve">Shuttles back to hotel</w:t>
        <w:br w:type="textWrapping"/>
        <w:t xml:space="preserve">5:00pm</w:t>
        <w:tab/>
        <w:tab/>
        <w:t xml:space="preserve">Dinner on your own (Hotel or Your choice)</w:t>
        <w:br w:type="textWrapping"/>
        <w:t xml:space="preserve">6:00pm - 10pm</w:t>
        <w:tab/>
        <w:t xml:space="preserve">Hospitality open, buffing, etc</w:t>
      </w:r>
    </w:p>
    <w:p w:rsidR="00000000" w:rsidDel="00000000" w:rsidP="00000000" w:rsidRDefault="00000000" w:rsidRPr="00000000" w14:paraId="0000002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TUESDAY AUGUST 15, 2023</w:t>
        <w:br w:type="textWrapping"/>
        <w:t xml:space="preserve">As needed</w:t>
        <w:tab/>
        <w:t xml:space="preserve">Registration open in hospitality room</w:t>
        <w:br w:type="textWrapping"/>
        <w:t xml:space="preserve">6:00am - 8:00am Breakfast buffet in Hotel Restaurant (don’t forget to bring your ticket)</w:t>
        <w:br w:type="textWrapping"/>
        <w:t xml:space="preserve">8:30am promptly</w:t>
        <w:tab/>
        <w:t xml:space="preserve">Buses leave for Venerable Fire Museum</w:t>
        <w:br w:type="textWrapping"/>
        <w:t xml:space="preserve">12 Noon</w:t>
        <w:tab/>
        <w:tab/>
        <w:t xml:space="preserve">Board buses for lunch at the Richfield Fire Department</w:t>
        <w:br w:type="textWrapping"/>
        <w:tab/>
        <w:tab/>
        <w:tab/>
        <w:tab/>
        <w:t xml:space="preserve">photo ops of area Fire Apparatus</w:t>
        <w:br w:type="textWrapping"/>
        <w:t xml:space="preserve">1:30pm</w:t>
        <w:tab/>
        <w:tab/>
        <w:t xml:space="preserve">Board buses for Holy Hill Basilica &amp; National Shrine of Mary</w:t>
        <w:br w:type="textWrapping"/>
        <w:t xml:space="preserve">4:00pm</w:t>
        <w:tab/>
        <w:tab/>
        <w:t xml:space="preserve">Board buses for return to Hotel</w:t>
        <w:br w:type="textWrapping"/>
        <w:t xml:space="preserve">5:00pm </w:t>
        <w:tab/>
        <w:tab/>
        <w:t xml:space="preserve">Relax &amp; dinner on your own (hotel or your choice)</w:t>
        <w:br w:type="textWrapping"/>
        <w:t xml:space="preserve">6:00pm - 10pm</w:t>
        <w:tab/>
        <w:t xml:space="preserve">Hospitality open, buffing, etc</w:t>
      </w:r>
    </w:p>
    <w:p w:rsidR="00000000" w:rsidDel="00000000" w:rsidP="00000000" w:rsidRDefault="00000000" w:rsidRPr="00000000" w14:paraId="0000002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WEDNESDAY AUGUST 16TH, 2023</w:t>
        <w:br w:type="textWrapping"/>
        <w:t xml:space="preserve">As needed</w:t>
        <w:tab/>
        <w:t xml:space="preserve">Registration open in hospitality room</w:t>
        <w:br w:type="textWrapping"/>
        <w:t xml:space="preserve">6:00am - 8:00am</w:t>
        <w:tab/>
        <w:t xml:space="preserve">Breakfast buffet in Hotel Restaurant (don’t forget to bring your ticket)</w:t>
        <w:br w:type="textWrapping"/>
        <w:t xml:space="preserve">8:30AM</w:t>
        <w:tab/>
        <w:tab/>
        <w:t xml:space="preserve">Annual IFBA Business Meeting</w:t>
        <w:br w:type="textWrapping"/>
        <w:t xml:space="preserve">10:00am</w:t>
        <w:tab/>
        <w:tab/>
        <w:t xml:space="preserve">Program - “Preserving the Past for the Future” - Authors</w:t>
        <w:br w:type="textWrapping"/>
        <w:t xml:space="preserve">10:45am</w:t>
        <w:tab/>
        <w:tab/>
        <w:t xml:space="preserve">Program -  “Preserving the Past for the Future” - Photographers</w:t>
        <w:br w:type="textWrapping"/>
        <w:t xml:space="preserve">11:30am</w:t>
        <w:tab/>
        <w:tab/>
        <w:t xml:space="preserve">Board Shuttle busses to Local 215 lunch</w:t>
        <w:br w:type="textWrapping"/>
        <w:t xml:space="preserve">1pm - 3pm</w:t>
        <w:tab/>
        <w:t xml:space="preserve">Apparatus Photo ops</w:t>
        <w:br w:type="textWrapping"/>
        <w:t xml:space="preserve">3pm - 4pm</w:t>
        <w:tab/>
        <w:t xml:space="preserve">Board shuttles for return to Hotel</w:t>
        <w:br w:type="textWrapping"/>
        <w:t xml:space="preserve">5:00pm </w:t>
        <w:tab/>
        <w:tab/>
        <w:t xml:space="preserve">Relax &amp; dinner on your own (Hotel or Your choice)</w:t>
        <w:br w:type="textWrapping"/>
        <w:t xml:space="preserve">6:00pm - 10pm</w:t>
        <w:tab/>
        <w:t xml:space="preserve">Hospitality open, buffing, etc</w:t>
      </w:r>
    </w:p>
    <w:p w:rsidR="00000000" w:rsidDel="00000000" w:rsidP="00000000" w:rsidRDefault="00000000" w:rsidRPr="00000000" w14:paraId="00000028">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29">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2A">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2B">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2C">
      <w:pPr>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SCHEDULE CONTINUED</w:t>
      </w:r>
    </w:p>
    <w:p w:rsidR="00000000" w:rsidDel="00000000" w:rsidP="00000000" w:rsidRDefault="00000000" w:rsidRPr="00000000" w14:paraId="0000002D">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2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THURSDAY AUGUST 17, 2023</w:t>
        <w:br w:type="textWrapping"/>
        <w:t xml:space="preserve">6:00am - 8:00am</w:t>
        <w:tab/>
        <w:t xml:space="preserve">Breakfast buffet in Hotel Restaurant (don’t forget to bring your ticket)</w:t>
        <w:br w:type="textWrapping"/>
        <w:t xml:space="preserve">9:00am</w:t>
        <w:tab/>
        <w:tab/>
        <w:t xml:space="preserve">Program - Underwriter Laboratories / Fire Safety</w:t>
        <w:br w:type="textWrapping"/>
        <w:t xml:space="preserve">10:00am</w:t>
        <w:tab/>
        <w:tab/>
        <w:t xml:space="preserve">Program -  MABAS &amp; Shared Services</w:t>
        <w:br w:type="textWrapping"/>
        <w:t xml:space="preserve">11:00am</w:t>
        <w:tab/>
        <w:tab/>
        <w:t xml:space="preserve">Program - “Deep Tunnels” Chief Neil Lipski</w:t>
        <w:br w:type="textWrapping"/>
        <w:t xml:space="preserve">Noon</w:t>
        <w:tab/>
        <w:tab/>
        <w:t xml:space="preserve">Lunch provided at Hotel</w:t>
        <w:br w:type="textWrapping"/>
        <w:t xml:space="preserve">1:00pm</w:t>
        <w:tab/>
        <w:tab/>
        <w:t xml:space="preserve">Board shuttles to Trinity for program on 5 alarm fire</w:t>
        <w:br w:type="textWrapping"/>
        <w:tab/>
        <w:tab/>
        <w:t xml:space="preserve">“Controlling the Disaster” Presented by Chief of Department Aaron Lipski</w:t>
        <w:br w:type="textWrapping"/>
        <w:t xml:space="preserve">4:00pm </w:t>
        <w:tab/>
        <w:tab/>
        <w:t xml:space="preserve">Board shuttles back to Hotel</w:t>
        <w:br w:type="textWrapping"/>
        <w:t xml:space="preserve">4:30pm - 5:00pm</w:t>
        <w:tab/>
        <w:t xml:space="preserve">Relax before Closing Banquet</w:t>
        <w:br w:type="textWrapping"/>
        <w:t xml:space="preserve">5:30pm</w:t>
        <w:tab/>
        <w:tab/>
        <w:t xml:space="preserve">Socializing, appetizers &amp; cash bar </w:t>
        <w:br w:type="textWrapping"/>
        <w:t xml:space="preserve">6:15pm</w:t>
        <w:tab/>
        <w:tab/>
        <w:t xml:space="preserve">Presentation by the next years convention planning team</w:t>
        <w:br w:type="textWrapping"/>
        <w:t xml:space="preserve">6:30pm</w:t>
        <w:tab/>
        <w:tab/>
        <w:t xml:space="preserve">Closing Banquet, Awards, Raffles</w:t>
        <w:br w:type="textWrapping"/>
        <w:t xml:space="preserve">10:00pm</w:t>
        <w:tab/>
        <w:tab/>
        <w:t xml:space="preserve">See you next year in Richmond Virginia</w:t>
      </w:r>
    </w:p>
    <w:p w:rsidR="00000000" w:rsidDel="00000000" w:rsidP="00000000" w:rsidRDefault="00000000" w:rsidRPr="00000000" w14:paraId="0000002F">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3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FRIDAY AUGUST 18, 2023</w:t>
        <w:br w:type="textWrapping"/>
        <w:t xml:space="preserve">6:00am - 8:00am</w:t>
        <w:tab/>
        <w:t xml:space="preserve">Breakfast buffet in Hotel Restaurant (don’t forget to bring your ticket)</w:t>
        <w:br w:type="textWrapping"/>
        <w:t xml:space="preserve">SAFE TRAVELS AS YOU MAKE YOUR WAY HOME</w:t>
      </w:r>
    </w:p>
    <w:p w:rsidR="00000000" w:rsidDel="00000000" w:rsidP="00000000" w:rsidRDefault="00000000" w:rsidRPr="00000000" w14:paraId="00000031">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32">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33">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2023 Convention team wishes to thank you for your participation in this year's IFBA annual convention. We hope you have a great time.</w:t>
      </w:r>
    </w:p>
    <w:p w:rsidR="00000000" w:rsidDel="00000000" w:rsidP="00000000" w:rsidRDefault="00000000" w:rsidRPr="00000000" w14:paraId="0000003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MFBC CONVENTION PLANNING TEAM MEMBERS:</w:t>
      </w:r>
    </w:p>
    <w:p w:rsidR="00000000" w:rsidDel="00000000" w:rsidP="00000000" w:rsidRDefault="00000000" w:rsidRPr="00000000" w14:paraId="00000035">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Vickie Mokros, Chair</w:t>
        <w:tab/>
        <w:tab/>
        <w:t xml:space="preserve">Tanya Ristic</w:t>
        <w:tab/>
        <w:tab/>
        <w:t xml:space="preserve">Bob Ristic</w:t>
        <w:tab/>
        <w:tab/>
        <w:t xml:space="preserve">Ashley Ristic</w:t>
      </w:r>
    </w:p>
    <w:p w:rsidR="00000000" w:rsidDel="00000000" w:rsidP="00000000" w:rsidRDefault="00000000" w:rsidRPr="00000000" w14:paraId="0000003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Charles Liedtke</w:t>
        <w:tab/>
        <w:tab/>
        <w:t xml:space="preserve">Gary Fedder</w:t>
        <w:tab/>
        <w:tab/>
        <w:t xml:space="preserve">Bob Warner</w:t>
        <w:tab/>
        <w:tab/>
        <w:t xml:space="preserve">Tim Byers</w:t>
      </w:r>
    </w:p>
    <w:p w:rsidR="00000000" w:rsidDel="00000000" w:rsidP="00000000" w:rsidRDefault="00000000" w:rsidRPr="00000000" w14:paraId="00000037">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Chris Callen</w:t>
        <w:tab/>
        <w:tab/>
        <w:tab/>
        <w:t xml:space="preserve">Bill Mokros</w:t>
        <w:tab/>
        <w:tab/>
        <w:t xml:space="preserve">Kristian Moberg</w:t>
        <w:tab/>
        <w:t xml:space="preserve">Nick Padway</w:t>
      </w:r>
    </w:p>
    <w:p w:rsidR="00000000" w:rsidDel="00000000" w:rsidP="00000000" w:rsidRDefault="00000000" w:rsidRPr="00000000" w14:paraId="0000003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Ron Hornik</w:t>
        <w:tab/>
        <w:tab/>
        <w:tab/>
        <w:t xml:space="preserve">Dan Rode</w:t>
        <w:tab/>
        <w:tab/>
        <w:t xml:space="preserve">Ed Naczek</w:t>
      </w:r>
    </w:p>
    <w:p w:rsidR="00000000" w:rsidDel="00000000" w:rsidP="00000000" w:rsidRDefault="00000000" w:rsidRPr="00000000" w14:paraId="00000039">
      <w:pPr>
        <w:rPr>
          <w:rFonts w:ascii="Tahoma" w:cs="Tahoma" w:eastAsia="Tahoma" w:hAnsi="Tahoma"/>
          <w:sz w:val="18"/>
          <w:szCs w:val="18"/>
        </w:rPr>
      </w:pPr>
      <w:r w:rsidDel="00000000" w:rsidR="00000000" w:rsidRPr="00000000">
        <w:rPr>
          <w:rFonts w:ascii="Tahoma" w:cs="Tahoma" w:eastAsia="Tahoma" w:hAnsi="Tahoma"/>
          <w:sz w:val="18"/>
          <w:szCs w:val="18"/>
          <w:rtl w:val="0"/>
        </w:rPr>
        <w:br w:type="textWrapping"/>
      </w:r>
      <w:r w:rsidDel="00000000" w:rsidR="00000000" w:rsidRPr="00000000">
        <w:rPr>
          <w:rtl w:val="0"/>
        </w:rPr>
      </w:r>
    </w:p>
    <w:sectPr>
      <w:headerReference r:id="rId16" w:type="default"/>
      <w:headerReference r:id="rId17" w:type="first"/>
      <w:headerReference r:id="rId18" w:type="even"/>
      <w:footerReference r:id="rId19" w:type="default"/>
      <w:footerReference r:id="rId20" w:type="first"/>
      <w:pgSz w:h="15840" w:w="12240" w:orient="portrait"/>
      <w:pgMar w:bottom="1440" w:top="1440" w:left="1440" w:right="1440" w:header="72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rFonts w:ascii="Tahoma" w:cs="Tahoma" w:eastAsia="Tahoma" w:hAnsi="Tahoma"/>
        <w:sz w:val="12"/>
        <w:szCs w:val="12"/>
      </w:rPr>
    </w:pPr>
    <w:r w:rsidDel="00000000" w:rsidR="00000000" w:rsidRPr="00000000">
      <w:rPr>
        <w:rFonts w:ascii="Tahoma" w:cs="Tahoma" w:eastAsia="Tahoma" w:hAnsi="Tahoma"/>
        <w:sz w:val="18"/>
        <w:szCs w:val="18"/>
        <w:rtl w:val="0"/>
      </w:rPr>
      <w:br w:type="textWrapp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tabs>
        <w:tab w:val="center" w:leader="none" w:pos="4680"/>
        <w:tab w:val="right" w:leader="none" w:pos="9360"/>
      </w:tabs>
      <w:spacing w:after="0" w:line="240" w:lineRule="auto"/>
      <w:rPr/>
    </w:pPr>
    <w:r w:rsidDel="00000000" w:rsidR="00000000" w:rsidRPr="00000000">
      <w:rPr>
        <w:rtl w:val="0"/>
      </w:rPr>
      <w:t xml:space="preserve">USPS Mail  this form  to 2023 IFBA convention, 300 S 84th Street, Milwaukee WI 53214</w:t>
    </w:r>
  </w:p>
  <w:p w:rsidR="00000000" w:rsidDel="00000000" w:rsidP="00000000" w:rsidRDefault="00000000" w:rsidRPr="00000000" w14:paraId="00000049">
    <w:pPr>
      <w:tabs>
        <w:tab w:val="center" w:leader="none" w:pos="4680"/>
        <w:tab w:val="right" w:leader="none" w:pos="9360"/>
      </w:tabs>
      <w:spacing w:after="0" w:line="240" w:lineRule="auto"/>
      <w:rPr/>
    </w:pPr>
    <w:r w:rsidDel="00000000" w:rsidR="00000000" w:rsidRPr="00000000">
      <w:rPr>
        <w:rtl w:val="0"/>
      </w:rPr>
      <w:t xml:space="preserve">If making payment using PayPal, mail the form only or </w:t>
    </w:r>
  </w:p>
  <w:p w:rsidR="00000000" w:rsidDel="00000000" w:rsidP="00000000" w:rsidRDefault="00000000" w:rsidRPr="00000000" w14:paraId="0000004A">
    <w:pPr>
      <w:tabs>
        <w:tab w:val="center" w:leader="none" w:pos="4680"/>
        <w:tab w:val="right" w:leader="none" w:pos="9360"/>
      </w:tabs>
      <w:spacing w:after="0" w:line="240" w:lineRule="auto"/>
      <w:rPr>
        <w:b w:val="1"/>
        <w:sz w:val="4"/>
        <w:szCs w:val="4"/>
      </w:rPr>
    </w:pPr>
    <w:r w:rsidDel="00000000" w:rsidR="00000000" w:rsidRPr="00000000">
      <w:rPr>
        <w:rtl w:val="0"/>
      </w:rPr>
      <w:t xml:space="preserve">email</w:t>
    </w:r>
    <w:r w:rsidDel="00000000" w:rsidR="00000000" w:rsidRPr="00000000">
      <w:rPr>
        <w:b w:val="1"/>
        <w:rtl w:val="0"/>
      </w:rPr>
      <w:t xml:space="preserve"> V.</w:t>
    </w:r>
    <w:r w:rsidDel="00000000" w:rsidR="00000000" w:rsidRPr="00000000">
      <w:rPr>
        <w:rFonts w:ascii="Arial" w:cs="Arial" w:eastAsia="Arial" w:hAnsi="Arial"/>
        <w:b w:val="1"/>
        <w:color w:val="080800"/>
        <w:sz w:val="20"/>
        <w:szCs w:val="20"/>
        <w:rtl w:val="0"/>
      </w:rPr>
      <w:t xml:space="preserve">MOKROS</w:t>
    </w:r>
    <w:r w:rsidDel="00000000" w:rsidR="00000000" w:rsidRPr="00000000">
      <w:rPr>
        <w:rFonts w:ascii="Arial" w:cs="Arial" w:eastAsia="Arial" w:hAnsi="Arial"/>
        <w:b w:val="1"/>
        <w:color w:val="0b0b00"/>
        <w:sz w:val="20"/>
        <w:szCs w:val="20"/>
        <w:rtl w:val="0"/>
      </w:rPr>
      <w:t xml:space="preserve">@</w:t>
    </w:r>
    <w:r w:rsidDel="00000000" w:rsidR="00000000" w:rsidRPr="00000000">
      <w:rPr>
        <w:rFonts w:ascii="Arial" w:cs="Arial" w:eastAsia="Arial" w:hAnsi="Arial"/>
        <w:b w:val="1"/>
        <w:color w:val="080800"/>
        <w:sz w:val="20"/>
        <w:szCs w:val="20"/>
        <w:rtl w:val="0"/>
      </w:rPr>
      <w:t xml:space="preserve">IFBA2023CONVENTION</w:t>
    </w:r>
    <w:r w:rsidDel="00000000" w:rsidR="00000000" w:rsidRPr="00000000">
      <w:rPr>
        <w:rFonts w:ascii="Arial" w:cs="Arial" w:eastAsia="Arial" w:hAnsi="Arial"/>
        <w:b w:val="1"/>
        <w:i w:val="1"/>
        <w:color w:val="0e0e00"/>
        <w:sz w:val="20"/>
        <w:szCs w:val="20"/>
        <w:rtl w:val="0"/>
      </w:rPr>
      <w:t xml:space="preserve">.</w:t>
    </w:r>
    <w:r w:rsidDel="00000000" w:rsidR="00000000" w:rsidRPr="00000000">
      <w:rPr>
        <w:rFonts w:ascii="Arial" w:cs="Arial" w:eastAsia="Arial" w:hAnsi="Arial"/>
        <w:b w:val="1"/>
        <w:color w:val="080800"/>
        <w:sz w:val="20"/>
        <w:szCs w:val="20"/>
        <w:rtl w:val="0"/>
      </w:rPr>
      <w:t xml:space="preserve">COM</w:t>
    </w:r>
    <w:r w:rsidDel="00000000" w:rsidR="00000000" w:rsidRPr="00000000">
      <w:rPr>
        <w:rtl w:val="0"/>
      </w:rPr>
    </w:r>
  </w:p>
  <w:p w:rsidR="00000000" w:rsidDel="00000000" w:rsidP="00000000" w:rsidRDefault="00000000" w:rsidRPr="00000000" w14:paraId="0000004B">
    <w:pPr>
      <w:tabs>
        <w:tab w:val="center" w:leader="none" w:pos="4680"/>
        <w:tab w:val="right" w:leader="none" w:pos="9360"/>
      </w:tabs>
      <w:spacing w:after="0" w:line="240" w:lineRule="auto"/>
      <w:rPr>
        <w:b w:val="1"/>
      </w:rPr>
    </w:pPr>
    <w:r w:rsidDel="00000000" w:rsidR="00000000" w:rsidRPr="00000000">
      <w:rPr>
        <w:b w:val="1"/>
        <w:rtl w:val="0"/>
      </w:rPr>
      <w:t xml:space="preserve">FILL OUT ONE FORM FOR EACH PERSON ATTENDING</w:t>
    </w:r>
  </w:p>
  <w:p w:rsidR="00000000" w:rsidDel="00000000" w:rsidP="00000000" w:rsidRDefault="00000000" w:rsidRPr="00000000" w14:paraId="0000004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
      <w:tblW w:w="9360.0" w:type="dxa"/>
      <w:jc w:val="left"/>
      <w:tblInd w:w="-115.0" w:type="dxa"/>
      <w:tblLayout w:type="fixed"/>
      <w:tblLook w:val="0400"/>
    </w:tblPr>
    <w:tblGrid>
      <w:gridCol w:w="2556"/>
      <w:gridCol w:w="1035"/>
      <w:gridCol w:w="5769"/>
      <w:tblGridChange w:id="0">
        <w:tblGrid>
          <w:gridCol w:w="2556"/>
          <w:gridCol w:w="1035"/>
          <w:gridCol w:w="5769"/>
        </w:tblGrid>
      </w:tblGridChange>
    </w:tblGrid>
    <w:tr>
      <w:trPr>
        <w:cantSplit w:val="0"/>
        <w:trHeight w:val="990" w:hRule="atLeast"/>
        <w:tblHeader w:val="0"/>
      </w:trPr>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82301</wp:posOffset>
                </wp:positionH>
                <wp:positionV relativeFrom="paragraph">
                  <wp:posOffset>-429187</wp:posOffset>
                </wp:positionV>
                <wp:extent cx="1668140" cy="1516150"/>
                <wp:effectExtent b="0" l="0" r="0" t="0"/>
                <wp:wrapNone/>
                <wp:docPr descr="A picture containing logo&#10;&#10;Description automatically generated" id="10" name="image10.png"/>
                <a:graphic>
                  <a:graphicData uri="http://schemas.openxmlformats.org/drawingml/2006/picture">
                    <pic:pic>
                      <pic:nvPicPr>
                        <pic:cNvPr descr="A picture containing logo&#10;&#10;Description automatically generated" id="0" name="image10.png"/>
                        <pic:cNvPicPr preferRelativeResize="0"/>
                      </pic:nvPicPr>
                      <pic:blipFill>
                        <a:blip r:embed="rId1"/>
                        <a:srcRect b="0" l="0" r="0" t="0"/>
                        <a:stretch>
                          <a:fillRect/>
                        </a:stretch>
                      </pic:blipFill>
                      <pic:spPr>
                        <a:xfrm>
                          <a:off x="0" y="0"/>
                          <a:ext cx="1668140" cy="1516150"/>
                        </a:xfrm>
                        <a:prstGeom prst="rect"/>
                        <a:ln/>
                      </pic:spPr>
                    </pic:pic>
                  </a:graphicData>
                </a:graphic>
              </wp:anchor>
            </w:drawing>
          </w:r>
        </w:p>
      </w:tc>
      <w:tc>
        <w:tcP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rFonts w:ascii="Calibri" w:cs="Calibri" w:eastAsia="Calibri" w:hAnsi="Calibri"/>
              <w:b w:val="1"/>
              <w:i w:val="0"/>
              <w:smallCaps w:val="0"/>
              <w:strike w:val="0"/>
              <w:color w:val="000000"/>
              <w:sz w:val="52"/>
              <w:szCs w:val="52"/>
              <w:u w:val="none"/>
              <w:shd w:fill="auto" w:val="clear"/>
              <w:vertAlign w:val="baseline"/>
              <w:rtl w:val="0"/>
            </w:rPr>
            <w:t xml:space="preserve">2023 IFBA Convention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rFonts w:ascii="Calibri" w:cs="Calibri" w:eastAsia="Calibri" w:hAnsi="Calibri"/>
              <w:b w:val="1"/>
              <w:i w:val="0"/>
              <w:smallCaps w:val="0"/>
              <w:strike w:val="0"/>
              <w:color w:val="000000"/>
              <w:sz w:val="52"/>
              <w:szCs w:val="52"/>
              <w:u w:val="none"/>
              <w:shd w:fill="auto" w:val="clear"/>
              <w:vertAlign w:val="baseline"/>
              <w:rtl w:val="0"/>
            </w:rPr>
            <w:t xml:space="preserve">Registration Form</w:t>
          </w:r>
        </w:p>
      </w:tc>
    </w:tr>
  </w:tbl>
  <w:p w:rsidR="00000000" w:rsidDel="00000000" w:rsidP="00000000" w:rsidRDefault="00000000" w:rsidRPr="00000000" w14:paraId="0000003F">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pict>
        <v:shape id="PowerPlusWaterMarkObject1" style="position:absolute;width:492.0816241719959pt;height:169.77032301861271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sz w:val="24"/>
        <w:szCs w:val="24"/>
      </w:rPr>
    </w:pPr>
    <w:r w:rsidDel="00000000" w:rsidR="00000000" w:rsidRPr="00000000">
      <w:rPr>
        <w:rtl w:val="0"/>
      </w:rPr>
    </w:r>
  </w:p>
  <w:tbl>
    <w:tblPr>
      <w:tblStyle w:val="Table2"/>
      <w:tblW w:w="9360.0" w:type="dxa"/>
      <w:jc w:val="left"/>
      <w:tblInd w:w="-115.0" w:type="dxa"/>
      <w:tblLayout w:type="fixed"/>
      <w:tblLook w:val="0400"/>
    </w:tblPr>
    <w:tblGrid>
      <w:gridCol w:w="2556"/>
      <w:gridCol w:w="1035"/>
      <w:gridCol w:w="5769"/>
      <w:tblGridChange w:id="0">
        <w:tblGrid>
          <w:gridCol w:w="2556"/>
          <w:gridCol w:w="1035"/>
          <w:gridCol w:w="5769"/>
        </w:tblGrid>
      </w:tblGridChange>
    </w:tblGrid>
    <w:tr>
      <w:trPr>
        <w:cantSplit w:val="0"/>
        <w:trHeight w:val="990" w:hRule="atLeast"/>
        <w:tblHeader w:val="0"/>
      </w:trPr>
      <w:tc>
        <w:tcPr/>
        <w:p w:rsidR="00000000" w:rsidDel="00000000" w:rsidP="00000000" w:rsidRDefault="00000000" w:rsidRPr="00000000" w14:paraId="00000042">
          <w:pPr>
            <w:tabs>
              <w:tab w:val="center" w:leader="none" w:pos="4680"/>
              <w:tab w:val="right" w:leader="none" w:pos="9360"/>
            </w:tabs>
            <w:spacing w:after="0" w:lin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82301</wp:posOffset>
                </wp:positionH>
                <wp:positionV relativeFrom="paragraph">
                  <wp:posOffset>-429187</wp:posOffset>
                </wp:positionV>
                <wp:extent cx="1668140" cy="1516150"/>
                <wp:effectExtent b="0" l="0" r="0" t="0"/>
                <wp:wrapNone/>
                <wp:docPr descr="A picture containing logo&#10;&#10;Description automatically generated" id="11" name="image10.png"/>
                <a:graphic>
                  <a:graphicData uri="http://schemas.openxmlformats.org/drawingml/2006/picture">
                    <pic:pic>
                      <pic:nvPicPr>
                        <pic:cNvPr descr="A picture containing logo&#10;&#10;Description automatically generated" id="0" name="image10.png"/>
                        <pic:cNvPicPr preferRelativeResize="0"/>
                      </pic:nvPicPr>
                      <pic:blipFill>
                        <a:blip r:embed="rId1"/>
                        <a:srcRect b="0" l="0" r="0" t="0"/>
                        <a:stretch>
                          <a:fillRect/>
                        </a:stretch>
                      </pic:blipFill>
                      <pic:spPr>
                        <a:xfrm>
                          <a:off x="0" y="0"/>
                          <a:ext cx="1668140" cy="1516150"/>
                        </a:xfrm>
                        <a:prstGeom prst="rect"/>
                        <a:ln/>
                      </pic:spPr>
                    </pic:pic>
                  </a:graphicData>
                </a:graphic>
              </wp:anchor>
            </w:drawing>
          </w:r>
        </w:p>
      </w:tc>
      <w:tc>
        <w:tcPr>
          <w:vAlign w:val="center"/>
        </w:tcPr>
        <w:p w:rsidR="00000000" w:rsidDel="00000000" w:rsidP="00000000" w:rsidRDefault="00000000" w:rsidRPr="00000000" w14:paraId="00000043">
          <w:pPr>
            <w:tabs>
              <w:tab w:val="center" w:leader="none" w:pos="4680"/>
              <w:tab w:val="right" w:leader="none" w:pos="9360"/>
            </w:tabs>
            <w:spacing w:after="0" w:line="240" w:lineRule="auto"/>
            <w:rPr>
              <w:b w:val="1"/>
              <w:sz w:val="52"/>
              <w:szCs w:val="52"/>
            </w:rPr>
          </w:pPr>
          <w:r w:rsidDel="00000000" w:rsidR="00000000" w:rsidRPr="00000000">
            <w:rPr>
              <w:rtl w:val="0"/>
            </w:rPr>
          </w:r>
        </w:p>
      </w:tc>
      <w:tc>
        <w:tcPr>
          <w:vAlign w:val="center"/>
        </w:tcPr>
        <w:p w:rsidR="00000000" w:rsidDel="00000000" w:rsidP="00000000" w:rsidRDefault="00000000" w:rsidRPr="00000000" w14:paraId="00000044">
          <w:pPr>
            <w:tabs>
              <w:tab w:val="center" w:leader="none" w:pos="4680"/>
              <w:tab w:val="right" w:leader="none" w:pos="9360"/>
            </w:tabs>
            <w:spacing w:after="0" w:line="240" w:lineRule="auto"/>
            <w:rPr>
              <w:b w:val="1"/>
              <w:sz w:val="52"/>
              <w:szCs w:val="52"/>
            </w:rPr>
          </w:pPr>
          <w:r w:rsidDel="00000000" w:rsidR="00000000" w:rsidRPr="00000000">
            <w:rPr>
              <w:b w:val="1"/>
              <w:sz w:val="52"/>
              <w:szCs w:val="52"/>
              <w:rtl w:val="0"/>
            </w:rPr>
            <w:t xml:space="preserve">2023 IFBA Convention</w:t>
          </w:r>
        </w:p>
        <w:p w:rsidR="00000000" w:rsidDel="00000000" w:rsidP="00000000" w:rsidRDefault="00000000" w:rsidRPr="00000000" w14:paraId="00000045">
          <w:pPr>
            <w:tabs>
              <w:tab w:val="center" w:leader="none" w:pos="4680"/>
              <w:tab w:val="right" w:leader="none" w:pos="9360"/>
            </w:tabs>
            <w:spacing w:after="0" w:line="240" w:lineRule="auto"/>
            <w:rPr>
              <w:b w:val="1"/>
              <w:sz w:val="52"/>
              <w:szCs w:val="52"/>
            </w:rPr>
          </w:pPr>
          <w:r w:rsidDel="00000000" w:rsidR="00000000" w:rsidRPr="00000000">
            <w:rPr>
              <w:b w:val="1"/>
              <w:sz w:val="52"/>
              <w:szCs w:val="52"/>
              <w:rtl w:val="0"/>
            </w:rPr>
            <w:t xml:space="preserve">Registration Form</w:t>
          </w:r>
        </w:p>
      </w:tc>
    </w:tr>
  </w:tbl>
  <w:p w:rsidR="00000000" w:rsidDel="00000000" w:rsidP="00000000" w:rsidRDefault="00000000" w:rsidRPr="00000000" w14:paraId="000000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hilton.com/en/attend-my-event/mkeccdt-fba-1f4d5631-fb13-4c93-aa79-4a4ea4e0717d/" TargetMode="External"/><Relationship Id="rId14" Type="http://schemas.openxmlformats.org/officeDocument/2006/relationships/image" Target="media/image4.pn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7.png"/><Relationship Id="rId18" Type="http://schemas.openxmlformats.org/officeDocument/2006/relationships/header" Target="header2.xml"/><Relationship Id="rId7" Type="http://schemas.openxmlformats.org/officeDocument/2006/relationships/image" Target="media/image8.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